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795399" w:rsidR="00640B41" w:rsidP="003C3B58" w:rsidRDefault="00640B41" w14:paraId="00FCFC5C" w14:textId="3951BD51">
      <w:pPr>
        <w:rPr>
          <w:rFonts w:ascii="Century Gothic" w:hAnsi="Century Gothic" w:cs="Calibri"/>
          <w:b/>
          <w:bCs/>
          <w:color w:val="0E2841" w:themeColor="text2"/>
          <w:sz w:val="24"/>
          <w:szCs w:val="24"/>
        </w:rPr>
      </w:pPr>
    </w:p>
    <w:p w:rsidRPr="00795399" w:rsidR="00640B41" w:rsidP="00795399" w:rsidRDefault="00795399" w14:paraId="1E5D6AE6" w14:textId="026870E4">
      <w:pPr>
        <w:jc w:val="center"/>
        <w:rPr>
          <w:rFonts w:ascii="Century Gothic" w:hAnsi="Century Gothic" w:cs="Calibri"/>
          <w:b/>
          <w:bCs/>
          <w:color w:val="0E2841" w:themeColor="text2"/>
          <w:sz w:val="32"/>
          <w:szCs w:val="32"/>
        </w:rPr>
      </w:pPr>
      <w:r>
        <w:rPr>
          <w:rFonts w:ascii="Century Gothic" w:hAnsi="Century Gothic" w:cs="Calibri"/>
          <w:b/>
          <w:bCs/>
          <w:color w:val="0E2841" w:themeColor="text2"/>
          <w:sz w:val="32"/>
          <w:szCs w:val="32"/>
        </w:rPr>
        <w:t>La convention d’appui : un outil pour vous</w:t>
      </w:r>
      <w:r w:rsidRPr="00795399">
        <w:rPr>
          <w:rFonts w:ascii="Century Gothic" w:hAnsi="Century Gothic" w:cs="Calibri"/>
          <w:b/>
          <w:bCs/>
          <w:color w:val="0E2841" w:themeColor="text2"/>
          <w:sz w:val="32"/>
          <w:szCs w:val="32"/>
        </w:rPr>
        <w:t xml:space="preserve"> accompagne</w:t>
      </w:r>
      <w:r>
        <w:rPr>
          <w:rFonts w:ascii="Century Gothic" w:hAnsi="Century Gothic" w:cs="Calibri"/>
          <w:b/>
          <w:bCs/>
          <w:color w:val="0E2841" w:themeColor="text2"/>
          <w:sz w:val="32"/>
          <w:szCs w:val="32"/>
        </w:rPr>
        <w:t>r</w:t>
      </w:r>
      <w:r w:rsidRPr="00795399">
        <w:rPr>
          <w:rFonts w:ascii="Century Gothic" w:hAnsi="Century Gothic" w:cs="Calibri"/>
          <w:b/>
          <w:bCs/>
          <w:color w:val="0E2841" w:themeColor="text2"/>
          <w:sz w:val="32"/>
          <w:szCs w:val="32"/>
        </w:rPr>
        <w:t xml:space="preserve"> suite au recrutement d’un travailleur d’ESAT</w:t>
      </w:r>
    </w:p>
    <w:p w:rsidRPr="00795399" w:rsidR="00640B41" w:rsidP="003C3B58" w:rsidRDefault="00640B41" w14:paraId="637CD76D" w14:textId="5DBD36B2">
      <w:pPr>
        <w:rPr>
          <w:rFonts w:ascii="Century Gothic" w:hAnsi="Century Gothic" w:cs="Calibri"/>
          <w:sz w:val="24"/>
          <w:szCs w:val="24"/>
        </w:rPr>
      </w:pPr>
    </w:p>
    <w:p w:rsidRPr="00795399" w:rsidR="00BC086E" w:rsidP="00BC086E" w:rsidRDefault="00795399" w14:paraId="22728AF4" w14:textId="3EE83C8E">
      <w:pPr>
        <w:jc w:val="center"/>
        <w:rPr>
          <w:rFonts w:ascii="Century Gothic" w:hAnsi="Century Gothic" w:cs="Calibri"/>
          <w:b/>
          <w:bCs/>
          <w:sz w:val="14"/>
          <w:szCs w:val="14"/>
        </w:rPr>
      </w:pPr>
      <w:r w:rsidRPr="00795399">
        <w:rPr>
          <w:rFonts w:ascii="Century Gothic" w:hAnsi="Century Gothic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54F66" wp14:editId="6924A5B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642100" cy="1098550"/>
                <wp:effectExtent l="0" t="0" r="25400" b="25400"/>
                <wp:wrapNone/>
                <wp:docPr id="207584359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1098550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795399" w:rsidR="00640B41" w:rsidP="00795399" w:rsidRDefault="005B7A2B" w14:paraId="4955F598" w14:textId="41147D47">
                            <w:pPr>
                              <w:jc w:val="center"/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795399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0"/>
                                <w:szCs w:val="24"/>
                              </w:rPr>
                              <w:t>💡</w:t>
                            </w:r>
                            <w:proofErr w:type="gramEnd"/>
                            <w:r w:rsidRPr="00795399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795399" w:rsidR="00640B41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4"/>
                              </w:rPr>
                              <w:t>Le saviez-vous ?</w:t>
                            </w:r>
                          </w:p>
                          <w:p w:rsidRPr="00795399" w:rsidR="00795399" w:rsidP="00795399" w:rsidRDefault="00DF7703" w14:paraId="5334A494" w14:textId="3D898400">
                            <w:pPr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</w:pP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>Vous souhaitez recruter un travailleur issu de notre ESAT</w:t>
                            </w:r>
                            <w:r w:rsid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 ? Les professionnels de l’ESAT vous accompagneront suite à ce recrutement, pour une durée de 1 à 3 ans, afin de favoriser l’intégration et le maintien en emploi du salarié. </w:t>
                            </w:r>
                          </w:p>
                          <w:p w:rsidRPr="00795399" w:rsidR="00640B41" w:rsidP="00BC086E" w:rsidRDefault="00640B41" w14:paraId="5B630D3D" w14:textId="74865F18">
                            <w:pPr>
                              <w:jc w:val="both"/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" style="position:absolute;left:0;text-align:left;margin-left:0;margin-top:.45pt;width:523pt;height:8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0e2841 [3215]" strokecolor="#030e13 [484]" strokeweight="1pt" arcsize="10923f" w14:anchorId="32F54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">
                <v:stroke joinstyle="miter"/>
                <v:textbox>
                  <w:txbxContent>
                    <w:p w:rsidRPr="00795399" w:rsidR="00640B41" w:rsidP="00795399" w:rsidRDefault="005B7A2B" w14:paraId="4955F598" w14:textId="41147D47">
                      <w:pPr>
                        <w:jc w:val="center"/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4"/>
                        </w:rPr>
                      </w:pPr>
                      <w:proofErr w:type="gramStart"/>
                      <w:r w:rsidRPr="00795399">
                        <w:rPr>
                          <w:rFonts w:ascii="Segoe UI Emoji" w:hAnsi="Segoe UI Emoji" w:cs="Segoe UI Emoji"/>
                          <w:b/>
                          <w:bCs/>
                          <w:sz w:val="20"/>
                          <w:szCs w:val="24"/>
                        </w:rPr>
                        <w:t>💡</w:t>
                      </w:r>
                      <w:proofErr w:type="gramEnd"/>
                      <w:r w:rsidRPr="00795399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r w:rsidRPr="00795399" w:rsidR="00640B41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4"/>
                        </w:rPr>
                        <w:t>Le saviez-vous ?</w:t>
                      </w:r>
                    </w:p>
                    <w:p w:rsidRPr="00795399" w:rsidR="00795399" w:rsidP="00795399" w:rsidRDefault="00DF7703" w14:paraId="5334A494" w14:textId="3D898400">
                      <w:pPr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</w:pPr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>Vous souhaitez recruter un travailleur issu de notre ESAT</w:t>
                      </w:r>
                      <w:r w:rsid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 ? Les professionnels de l’ESAT vous accompagneront suite à ce recrutement, pour une durée de 1 à 3 ans, afin de favoriser l’intégration et le maintien en emploi du salarié. </w:t>
                      </w:r>
                    </w:p>
                    <w:p w:rsidRPr="00795399" w:rsidR="00640B41" w:rsidP="00BC086E" w:rsidRDefault="00640B41" w14:paraId="5B630D3D" w14:textId="74865F18">
                      <w:pPr>
                        <w:jc w:val="both"/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95399" w:rsidP="00795399" w:rsidRDefault="00795399" w14:paraId="25F0A88B" w14:textId="77777777">
      <w:pPr>
        <w:jc w:val="center"/>
        <w:rPr>
          <w:rFonts w:ascii="Century Gothic" w:hAnsi="Century Gothic" w:cs="Calibri"/>
          <w:b/>
          <w:bCs/>
          <w:color w:val="156082" w:themeColor="accent1"/>
          <w:sz w:val="32"/>
          <w:szCs w:val="32"/>
        </w:rPr>
      </w:pPr>
    </w:p>
    <w:p w:rsidR="00795399" w:rsidP="00795399" w:rsidRDefault="00795399" w14:paraId="42BBA336" w14:textId="77777777">
      <w:pPr>
        <w:jc w:val="center"/>
        <w:rPr>
          <w:rFonts w:ascii="Century Gothic" w:hAnsi="Century Gothic" w:cs="Calibri"/>
          <w:b/>
          <w:bCs/>
          <w:color w:val="156082" w:themeColor="accent1"/>
          <w:sz w:val="32"/>
          <w:szCs w:val="32"/>
        </w:rPr>
      </w:pPr>
    </w:p>
    <w:p w:rsidR="00795399" w:rsidP="00795399" w:rsidRDefault="00795399" w14:paraId="019F9407" w14:textId="77777777">
      <w:pPr>
        <w:jc w:val="center"/>
        <w:rPr>
          <w:rFonts w:ascii="Century Gothic" w:hAnsi="Century Gothic" w:cs="Calibri"/>
          <w:b/>
          <w:bCs/>
          <w:color w:val="156082" w:themeColor="accent1"/>
          <w:sz w:val="32"/>
          <w:szCs w:val="32"/>
        </w:rPr>
      </w:pPr>
    </w:p>
    <w:p w:rsidRPr="00795399" w:rsidR="00DF7703" w:rsidP="00795399" w:rsidRDefault="00BC086E" w14:paraId="4FFE1461" w14:textId="61FE8C09">
      <w:pPr>
        <w:jc w:val="center"/>
        <w:rPr>
          <w:rFonts w:ascii="Century Gothic" w:hAnsi="Century Gothic" w:cs="Calibri"/>
          <w:b/>
          <w:bCs/>
          <w:sz w:val="20"/>
          <w:szCs w:val="24"/>
        </w:rPr>
      </w:pPr>
      <w:r w:rsidRPr="00795399">
        <w:rPr>
          <w:rFonts w:ascii="Century Gothic" w:hAnsi="Century Gothic" w:cs="Calibri"/>
          <w:b/>
          <w:bCs/>
          <w:color w:val="156082" w:themeColor="accent1"/>
          <w:sz w:val="24"/>
          <w:szCs w:val="32"/>
        </w:rPr>
        <w:t>Voici comment ça marche !</w:t>
      </w:r>
    </w:p>
    <w:p w:rsidRPr="00795399" w:rsidR="00DF7703" w:rsidP="003C3B58" w:rsidRDefault="00795399" w14:paraId="541BDA41" w14:textId="42D781B6">
      <w:pPr>
        <w:rPr>
          <w:rFonts w:ascii="Century Gothic" w:hAnsi="Century Gothic" w:cs="Calibri"/>
          <w:sz w:val="24"/>
          <w:szCs w:val="24"/>
        </w:rPr>
      </w:pPr>
      <w:r w:rsidRPr="00795399">
        <w:rPr>
          <w:rFonts w:ascii="Century Gothic" w:hAnsi="Century Gothic" w:cs="Calibri"/>
          <w:noProof/>
          <w:color w:val="156082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0C4D4" wp14:editId="7764D013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2257425" cy="2171700"/>
                <wp:effectExtent l="0" t="0" r="9525" b="0"/>
                <wp:wrapNone/>
                <wp:docPr id="1827440289" name="Rectangle : avec coins arrondis en diagon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171700"/>
                        </a:xfrm>
                        <a:prstGeom prst="round2Diag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795399" w:rsidR="00DF7703" w:rsidP="00DF7703" w:rsidRDefault="00DF7703" w14:paraId="56D032AD" w14:textId="1E83B03A">
                            <w:pPr>
                              <w:jc w:val="center"/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</w:rPr>
                            </w:pPr>
                            <w:proofErr w:type="gramStart"/>
                            <w:r w:rsidRPr="00795399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0"/>
                              </w:rPr>
                              <w:t>🎯</w:t>
                            </w:r>
                            <w:proofErr w:type="gramEnd"/>
                            <w:r w:rsidRPr="00795399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</w:rPr>
                              <w:t xml:space="preserve"> Notre objectif ?</w:t>
                            </w:r>
                          </w:p>
                          <w:p w:rsidRPr="00795399" w:rsidR="00DF7703" w:rsidP="00DF7703" w:rsidRDefault="00DF7703" w14:paraId="1DE34739" w14:textId="77777777">
                            <w:pPr>
                              <w:rPr>
                                <w:rFonts w:ascii="Century Gothic" w:hAnsi="Century Gothic" w:cs="Calibri"/>
                                <w:sz w:val="20"/>
                              </w:rPr>
                            </w:pPr>
                            <w:r w:rsidRPr="00795399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</w:rPr>
                              <w:t xml:space="preserve">Vous </w:t>
                            </w:r>
                            <w:proofErr w:type="spellStart"/>
                            <w:r w:rsidRPr="00795399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</w:rPr>
                              <w:t>accompagner</w:t>
                            </w:r>
                            <w:proofErr w:type="spellEnd"/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</w:rPr>
                              <w:t xml:space="preserve"> ainsi que le salarié pour simplifier sa prise de poste et faciliter son intégration dans son nouvel environnement de travail. </w:t>
                            </w:r>
                          </w:p>
                          <w:p w:rsidRPr="00795399" w:rsidR="00DF7703" w:rsidP="00DF7703" w:rsidRDefault="00DF7703" w14:paraId="2E309EB1" w14:textId="03417E1D">
                            <w:pPr>
                              <w:rPr>
                                <w:rFonts w:ascii="Century Gothic" w:hAnsi="Century Gothic" w:cs="Calibri"/>
                                <w:sz w:val="20"/>
                              </w:rPr>
                            </w:pP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</w:rPr>
                              <w:t xml:space="preserve">Il s’agit </w:t>
                            </w:r>
                            <w:r w:rsidR="00AE6D58">
                              <w:rPr>
                                <w:rFonts w:ascii="Century Gothic" w:hAnsi="Century Gothic" w:cs="Calibri"/>
                                <w:sz w:val="20"/>
                              </w:rPr>
                              <w:t xml:space="preserve">également </w:t>
                            </w: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</w:rPr>
                              <w:t xml:space="preserve">de </w:t>
                            </w:r>
                            <w:r w:rsidRPr="00795399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</w:rPr>
                              <w:t>sécurise</w:t>
                            </w: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</w:rPr>
                              <w:t>r son maintien dans l’emploi au sein de votre entreprise.</w:t>
                            </w:r>
                          </w:p>
                          <w:p w:rsidRPr="00795399" w:rsidR="00DF7703" w:rsidP="00DF7703" w:rsidRDefault="00DF7703" w14:paraId="1A44C41F" w14:textId="77777777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 : avec coins arrondis en diagonale 2" style="position:absolute;margin-left:126.55pt;margin-top:2.6pt;width:177.75pt;height:17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257425,2171700" o:spid="_x0000_s1027" fillcolor="#156082 [3204]" stroked="f" o:spt="100" adj="-11796480,,5400" path="m361957,l2257425,r,l2257425,1809743v,199903,-162054,361957,-361957,361957l,2171700r,l,361957c,162054,162054,,36195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" w14:anchorId="3AF0C4D4">
                <v:fill opacity="32896f"/>
                <v:stroke joinstyle="miter"/>
                <v:formulas/>
                <v:path textboxrect="0,0,2257425,2171700" arrowok="t" o:connecttype="custom" o:connectlocs="361957,0;2257425,0;2257425,0;2257425,1809743;1895468,2171700;0,2171700;0,2171700;0,361957;361957,0" o:connectangles="0,0,0,0,0,0,0,0,0"/>
                <v:textbox>
                  <w:txbxContent>
                    <w:p w:rsidRPr="00795399" w:rsidR="00DF7703" w:rsidP="00DF7703" w:rsidRDefault="00DF7703" w14:paraId="56D032AD" w14:textId="1E83B03A">
                      <w:pPr>
                        <w:jc w:val="center"/>
                        <w:rPr>
                          <w:rFonts w:ascii="Century Gothic" w:hAnsi="Century Gothic" w:cs="Calibri"/>
                          <w:b/>
                          <w:bCs/>
                          <w:sz w:val="20"/>
                        </w:rPr>
                      </w:pPr>
                      <w:proofErr w:type="gramStart"/>
                      <w:r w:rsidRPr="00795399">
                        <w:rPr>
                          <w:rFonts w:ascii="Segoe UI Emoji" w:hAnsi="Segoe UI Emoji" w:cs="Segoe UI Emoji"/>
                          <w:b/>
                          <w:bCs/>
                          <w:sz w:val="20"/>
                        </w:rPr>
                        <w:t>🎯</w:t>
                      </w:r>
                      <w:proofErr w:type="gramEnd"/>
                      <w:r w:rsidRPr="00795399">
                        <w:rPr>
                          <w:rFonts w:ascii="Century Gothic" w:hAnsi="Century Gothic" w:cs="Calibri"/>
                          <w:b/>
                          <w:bCs/>
                          <w:sz w:val="20"/>
                        </w:rPr>
                        <w:t xml:space="preserve"> Notre objectif ?</w:t>
                      </w:r>
                    </w:p>
                    <w:p w:rsidRPr="00795399" w:rsidR="00DF7703" w:rsidP="00DF7703" w:rsidRDefault="00DF7703" w14:paraId="1DE34739" w14:textId="77777777">
                      <w:pPr>
                        <w:rPr>
                          <w:rFonts w:ascii="Century Gothic" w:hAnsi="Century Gothic" w:cs="Calibri"/>
                          <w:sz w:val="20"/>
                        </w:rPr>
                      </w:pPr>
                      <w:r w:rsidRPr="00795399">
                        <w:rPr>
                          <w:rFonts w:ascii="Century Gothic" w:hAnsi="Century Gothic" w:cs="Calibri"/>
                          <w:b/>
                          <w:bCs/>
                          <w:sz w:val="20"/>
                        </w:rPr>
                        <w:t xml:space="preserve">Vous </w:t>
                      </w:r>
                      <w:proofErr w:type="spellStart"/>
                      <w:r w:rsidRPr="00795399">
                        <w:rPr>
                          <w:rFonts w:ascii="Century Gothic" w:hAnsi="Century Gothic" w:cs="Calibri"/>
                          <w:b/>
                          <w:bCs/>
                          <w:sz w:val="20"/>
                        </w:rPr>
                        <w:t>accompagner</w:t>
                      </w:r>
                      <w:proofErr w:type="spellEnd"/>
                      <w:r w:rsidRPr="00795399">
                        <w:rPr>
                          <w:rFonts w:ascii="Century Gothic" w:hAnsi="Century Gothic" w:cs="Calibri"/>
                          <w:sz w:val="20"/>
                        </w:rPr>
                        <w:t xml:space="preserve"> ainsi que le salarié pour simplifier sa prise de poste et faciliter son intégration dans son nouvel environnement de travail. </w:t>
                      </w:r>
                    </w:p>
                    <w:p w:rsidRPr="00795399" w:rsidR="00DF7703" w:rsidP="00DF7703" w:rsidRDefault="00DF7703" w14:paraId="2E309EB1" w14:textId="03417E1D">
                      <w:pPr>
                        <w:rPr>
                          <w:rFonts w:ascii="Century Gothic" w:hAnsi="Century Gothic" w:cs="Calibri"/>
                          <w:sz w:val="20"/>
                        </w:rPr>
                      </w:pPr>
                      <w:r w:rsidRPr="00795399">
                        <w:rPr>
                          <w:rFonts w:ascii="Century Gothic" w:hAnsi="Century Gothic" w:cs="Calibri"/>
                          <w:sz w:val="20"/>
                        </w:rPr>
                        <w:t xml:space="preserve">Il s’agit </w:t>
                      </w:r>
                      <w:r w:rsidR="00AE6D58">
                        <w:rPr>
                          <w:rFonts w:ascii="Century Gothic" w:hAnsi="Century Gothic" w:cs="Calibri"/>
                          <w:sz w:val="20"/>
                        </w:rPr>
                        <w:t xml:space="preserve">également </w:t>
                      </w:r>
                      <w:r w:rsidRPr="00795399">
                        <w:rPr>
                          <w:rFonts w:ascii="Century Gothic" w:hAnsi="Century Gothic" w:cs="Calibri"/>
                          <w:sz w:val="20"/>
                        </w:rPr>
                        <w:t xml:space="preserve">de </w:t>
                      </w:r>
                      <w:r w:rsidRPr="00795399">
                        <w:rPr>
                          <w:rFonts w:ascii="Century Gothic" w:hAnsi="Century Gothic" w:cs="Calibri"/>
                          <w:b/>
                          <w:bCs/>
                          <w:sz w:val="20"/>
                        </w:rPr>
                        <w:t>sécurise</w:t>
                      </w:r>
                      <w:r w:rsidRPr="00795399">
                        <w:rPr>
                          <w:rFonts w:ascii="Century Gothic" w:hAnsi="Century Gothic" w:cs="Calibri"/>
                          <w:sz w:val="20"/>
                        </w:rPr>
                        <w:t>r son maintien dans l’emploi au sein de votre entreprise.</w:t>
                      </w:r>
                    </w:p>
                    <w:p w:rsidRPr="00795399" w:rsidR="00DF7703" w:rsidP="00DF7703" w:rsidRDefault="00DF7703" w14:paraId="1A44C41F" w14:textId="77777777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5399">
        <w:rPr>
          <w:rFonts w:ascii="Century Gothic" w:hAnsi="Century Gothic" w:cs="Calibri"/>
          <w:noProof/>
          <w:color w:val="156082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5B52A" wp14:editId="296CCFE8">
                <wp:simplePos x="0" y="0"/>
                <wp:positionH relativeFrom="margin">
                  <wp:posOffset>125730</wp:posOffset>
                </wp:positionH>
                <wp:positionV relativeFrom="paragraph">
                  <wp:posOffset>4445</wp:posOffset>
                </wp:positionV>
                <wp:extent cx="1600200" cy="1266825"/>
                <wp:effectExtent l="0" t="0" r="0" b="9525"/>
                <wp:wrapNone/>
                <wp:docPr id="2132909732" name="Rectangle : avec coins arrondis en diagon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266825"/>
                        </a:xfrm>
                        <a:prstGeom prst="round2Diag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795399" w:rsidR="00DF7703" w:rsidP="00DF7703" w:rsidRDefault="00DF7703" w14:paraId="28928A82" w14:textId="3BA87E0B">
                            <w:pPr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795399">
                              <w:rPr>
                                <w:rFonts w:ascii="Segoe UI Emoji" w:hAnsi="Segoe UI Emoji" w:cs="Segoe UI Emoji"/>
                                <w:sz w:val="20"/>
                                <w:szCs w:val="24"/>
                              </w:rPr>
                              <w:t>📝</w:t>
                            </w:r>
                            <w:proofErr w:type="gramEnd"/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Une </w:t>
                            </w:r>
                            <w:r w:rsidRPr="00795399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4"/>
                              </w:rPr>
                              <w:t>convention</w:t>
                            </w: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>est</w:t>
                            </w: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 signée entre notre ESAT, le salarié concerné et votre entreprise.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9.9pt;margin-top:.35pt;width:126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600200,1266825" fillcolor="#156082 [3204]" stroked="f" o:spt="100" adj="-11796480,,5400" path="m211142,l1600200,r,l1600200,1055683v,116611,-94531,211142,-211142,211142l,1266825r,l,211142c,94531,94531,,21114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" w14:anchorId="0E75B52A">
                <v:fill opacity="32896f"/>
                <v:stroke joinstyle="miter"/>
                <v:formulas/>
                <v:path textboxrect="0,0,1600200,1266825" arrowok="t" o:connecttype="custom" o:connectlocs="211142,0;1600200,0;1600200,0;1600200,1055683;1389058,1266825;0,1266825;0,1266825;0,211142;211142,0" o:connectangles="0,0,0,0,0,0,0,0,0"/>
                <v:textbox>
                  <w:txbxContent>
                    <w:p w:rsidRPr="00795399" w:rsidR="00DF7703" w:rsidP="00DF7703" w:rsidRDefault="00DF7703" w14:paraId="28928A82" w14:textId="3BA87E0B">
                      <w:pPr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</w:pPr>
                      <w:proofErr w:type="gramStart"/>
                      <w:r w:rsidRPr="00795399">
                        <w:rPr>
                          <w:rFonts w:ascii="Segoe UI Emoji" w:hAnsi="Segoe UI Emoji" w:cs="Segoe UI Emoji"/>
                          <w:sz w:val="20"/>
                          <w:szCs w:val="24"/>
                        </w:rPr>
                        <w:t>📝</w:t>
                      </w:r>
                      <w:proofErr w:type="gramEnd"/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Une </w:t>
                      </w:r>
                      <w:r w:rsidRPr="00795399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4"/>
                        </w:rPr>
                        <w:t>convention</w:t>
                      </w:r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 </w:t>
                      </w:r>
                      <w:r w:rsid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>est</w:t>
                      </w:r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 signée entre notre ESAT, le salarié concerné et votre entreprise.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795399" w:rsidR="00DF7703" w:rsidP="003C3B58" w:rsidRDefault="00795399" w14:paraId="0FF431A1" w14:textId="0F78B32E">
      <w:pPr>
        <w:rPr>
          <w:rFonts w:ascii="Century Gothic" w:hAnsi="Century Gothic" w:cs="Calibri"/>
          <w:sz w:val="24"/>
          <w:szCs w:val="24"/>
        </w:rPr>
      </w:pPr>
      <w:r w:rsidRPr="00795399">
        <w:rPr>
          <w:rFonts w:ascii="Century Gothic" w:hAnsi="Century Gothic" w:cs="Calibri"/>
          <w:noProof/>
          <w:color w:val="156082" w:themeColor="accent1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372B12" wp14:editId="189C01DC">
                <wp:simplePos x="0" y="0"/>
                <wp:positionH relativeFrom="margin">
                  <wp:posOffset>3983355</wp:posOffset>
                </wp:positionH>
                <wp:positionV relativeFrom="paragraph">
                  <wp:posOffset>209550</wp:posOffset>
                </wp:positionV>
                <wp:extent cx="438150" cy="971550"/>
                <wp:effectExtent l="0" t="0" r="19050" b="19050"/>
                <wp:wrapNone/>
                <wp:docPr id="2041055913" name="Connecteur : en ar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971550"/>
                        </a:xfrm>
                        <a:prstGeom prst="curvedConnector3">
                          <a:avLst>
                            <a:gd name="adj1" fmla="val 48089"/>
                          </a:avLst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oned="t" filled="f" o:spt="38" path="m,c@0,0@1,5400@1,10800@1,16200@2,21600,21600,21600e" w14:anchorId="6E7936B8">
                <v:formulas>
                  <v:f eqn="mid #0 0"/>
                  <v:f eqn="val #0"/>
                  <v:f eqn="mid #0 2160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eur : en arc 4" style="position:absolute;margin-left:313.65pt;margin-top:16.5pt;width:34.5pt;height:76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56082 [3204]" strokeweight="1.5pt" type="#_x0000_t38" adj="10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">
                <v:stroke joinstyle="miter"/>
                <w10:wrap anchorx="margin"/>
              </v:shape>
            </w:pict>
          </mc:Fallback>
        </mc:AlternateContent>
      </w:r>
    </w:p>
    <w:p w:rsidRPr="00795399" w:rsidR="00DF7703" w:rsidP="00640B41" w:rsidRDefault="00DF7703" w14:paraId="1D907C37" w14:textId="2DF324D6">
      <w:pPr>
        <w:jc w:val="both"/>
        <w:rPr>
          <w:rFonts w:ascii="Century Gothic" w:hAnsi="Century Gothic" w:cs="Calibri"/>
          <w:sz w:val="24"/>
          <w:szCs w:val="24"/>
          <w:u w:val="single"/>
        </w:rPr>
      </w:pPr>
    </w:p>
    <w:p w:rsidRPr="00795399" w:rsidR="00DF7703" w:rsidP="00640B41" w:rsidRDefault="00795399" w14:paraId="749CB63E" w14:textId="095ACB88" w14:noSpellErr="1">
      <w:pPr>
        <w:jc w:val="both"/>
        <w:rPr>
          <w:rFonts w:ascii="Century Gothic" w:hAnsi="Century Gothic" w:cs="Calibri"/>
          <w:sz w:val="24"/>
          <w:szCs w:val="24"/>
          <w:u w:val="single"/>
        </w:rPr>
      </w:pPr>
      <w:r w:rsidRPr="00795399">
        <w:rPr>
          <w:rFonts w:ascii="Century Gothic" w:hAnsi="Century Gothic" w:cs="Calibri"/>
          <w:noProof/>
          <w:color w:val="156082" w:themeColor="accent1"/>
          <w:sz w:val="32"/>
          <w:szCs w:val="3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7456" behindDoc="0" locked="0" layoutInCell="1" allowOverlap="1" wp14:anchorId="5DBD03A5" wp14:editId="1DA54549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1837055</wp:posOffset>
                </wp:positionH>
                <wp:positionV xmlns:wp="http://schemas.openxmlformats.org/drawingml/2006/wordprocessingDrawing" relativeFrom="paragraph">
                  <wp:posOffset>177800</wp:posOffset>
                </wp:positionV>
                <wp:extent cx="2114550" cy="1485900"/>
                <wp:effectExtent l="0" t="0" r="0" b="0"/>
                <wp:wrapNone xmlns:wp="http://schemas.openxmlformats.org/drawingml/2006/wordprocessingDrawing"/>
                <wp:docPr xmlns:wp="http://schemas.openxmlformats.org/drawingml/2006/wordprocessingDrawing" id="47785094" name="Rectangle : avec coins arrondis en diagonale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4550" cy="1485900"/>
                        </a:xfrm>
                        <a:prstGeom prst="round2Diag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068" w:rsidP="00006068" w:rsidRDefault="00006068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FFFFFF" w:themeColor="light1"/>
                                <w:kern w:val="0"/>
                                <w:sz w:val="20"/>
                                <w:szCs w:val="2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light1"/>
                                <w:sz w:val="20"/>
                                <w:szCs w:val="20"/>
                                <w:lang w:val="en-US"/>
                              </w:rPr>
                              <w:t xml:space="preserve">Cette convention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  <w:lang w:val="en-US"/>
                              </w:rPr>
                              <w:t>précise notre accompagnement</w:t>
                            </w:r>
                            <w:r>
                              <w:rPr>
                                <w:rFonts w:ascii="Century Gothic" w:hAnsi="Century Gothic"/>
                                <w:color w:val="FFFFFF" w:themeColor="light1"/>
                                <w:sz w:val="20"/>
                                <w:szCs w:val="20"/>
                                <w:lang w:val="en-US"/>
                              </w:rPr>
                              <w:t>, en fonction de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  <w:lang w:val="en-US"/>
                              </w:rPr>
                              <w:t xml:space="preserve"> vos besoins et de ceux du salarié. </w:t>
                            </w:r>
                            <w:r>
                              <w:rPr>
                                <w:rFonts w:ascii="Century Gothic" w:hAnsi="Century Gothic"/>
                                <w:color w:val="FFFFFF" w:themeColor="light1"/>
                                <w:sz w:val="20"/>
                                <w:szCs w:val="20"/>
                                <w:lang w:val="en-US"/>
                              </w:rPr>
                              <w:t xml:space="preserve">Elle acte la manière dont nous travaillerons ensemble et le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  <w:lang w:val="en-US"/>
                              </w:rPr>
                              <w:t>tarif</w:t>
                            </w:r>
                            <w:r>
                              <w:rPr>
                                <w:rFonts w:ascii="Century Gothic" w:hAnsi="Century Gothic"/>
                                <w:color w:val="FFFFFF" w:themeColor="light1"/>
                                <w:sz w:val="20"/>
                                <w:szCs w:val="20"/>
                                <w:lang w:val="en-US"/>
                              </w:rPr>
                              <w:t xml:space="preserve"> de cette prestation.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w:rsidRPr="00795399" w:rsidR="00DF7703" w:rsidP="00640B41" w:rsidRDefault="00795399" w14:paraId="4850EB3D" w14:textId="4CBECD69">
      <w:pPr>
        <w:jc w:val="both"/>
        <w:rPr>
          <w:rFonts w:ascii="Century Gothic" w:hAnsi="Century Gothic" w:cs="Calibri"/>
          <w:sz w:val="24"/>
          <w:szCs w:val="24"/>
          <w:u w:val="single"/>
        </w:rPr>
      </w:pPr>
      <w:r w:rsidRPr="00795399">
        <w:rPr>
          <w:rFonts w:ascii="Century Gothic" w:hAnsi="Century Gothic" w:cs="Calibri"/>
          <w:noProof/>
          <w:color w:val="156082" w:themeColor="accent1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4032B" wp14:editId="62A6FBC4">
                <wp:simplePos x="0" y="0"/>
                <wp:positionH relativeFrom="margin">
                  <wp:posOffset>1240155</wp:posOffset>
                </wp:positionH>
                <wp:positionV relativeFrom="paragraph">
                  <wp:posOffset>74295</wp:posOffset>
                </wp:positionV>
                <wp:extent cx="561975" cy="752475"/>
                <wp:effectExtent l="0" t="0" r="9525" b="28575"/>
                <wp:wrapNone/>
                <wp:docPr id="742808811" name="Connecteur : en ar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752475"/>
                        </a:xfrm>
                        <a:prstGeom prst="curvedConnector3">
                          <a:avLst>
                            <a:gd name="adj1" fmla="val 48089"/>
                          </a:avLst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 : en arc 4" style="position:absolute;margin-left:97.65pt;margin-top:5.85pt;width:44.2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56082 [3204]" strokeweight="1.5pt" type="#_x0000_t38" adj="10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" w14:anchorId="043E0B95">
                <v:stroke joinstyle="miter"/>
                <w10:wrap anchorx="margin"/>
              </v:shape>
            </w:pict>
          </mc:Fallback>
        </mc:AlternateContent>
      </w:r>
    </w:p>
    <w:p w:rsidRPr="00795399" w:rsidR="00DF7703" w:rsidP="00640B41" w:rsidRDefault="00DF7703" w14:paraId="0DAC12DC" w14:textId="49991234">
      <w:pPr>
        <w:jc w:val="both"/>
        <w:rPr>
          <w:rFonts w:ascii="Century Gothic" w:hAnsi="Century Gothic" w:cs="Calibri"/>
          <w:sz w:val="24"/>
          <w:szCs w:val="24"/>
          <w:u w:val="single"/>
        </w:rPr>
      </w:pPr>
    </w:p>
    <w:p w:rsidRPr="00795399" w:rsidR="00DF7703" w:rsidP="00640B41" w:rsidRDefault="00DF7703" w14:paraId="75E976AE" w14:textId="3113B880">
      <w:pPr>
        <w:jc w:val="both"/>
        <w:rPr>
          <w:rFonts w:ascii="Century Gothic" w:hAnsi="Century Gothic" w:cs="Calibri"/>
          <w:sz w:val="24"/>
          <w:szCs w:val="24"/>
          <w:u w:val="single"/>
        </w:rPr>
      </w:pPr>
    </w:p>
    <w:p w:rsidR="00DF7703" w:rsidP="00640B41" w:rsidRDefault="00DF7703" w14:paraId="3E642E80" w14:textId="04D94CC0">
      <w:pPr>
        <w:jc w:val="both"/>
        <w:rPr>
          <w:rFonts w:ascii="Century Gothic" w:hAnsi="Century Gothic" w:cs="Calibri"/>
          <w:sz w:val="24"/>
          <w:szCs w:val="24"/>
          <w:u w:val="single"/>
        </w:rPr>
      </w:pPr>
    </w:p>
    <w:p w:rsidRPr="00795399" w:rsidR="00795399" w:rsidP="00640B41" w:rsidRDefault="00795399" w14:paraId="1F621E85" w14:textId="27CF85E7">
      <w:pPr>
        <w:jc w:val="both"/>
        <w:rPr>
          <w:rFonts w:ascii="Century Gothic" w:hAnsi="Century Gothic" w:cs="Calibri"/>
          <w:sz w:val="24"/>
          <w:szCs w:val="24"/>
          <w:u w:val="single"/>
        </w:rPr>
      </w:pPr>
    </w:p>
    <w:p w:rsidRPr="00795399" w:rsidR="00DF7703" w:rsidP="00640B41" w:rsidRDefault="00795399" w14:paraId="7BD87DC8" w14:textId="5F50C229">
      <w:pPr>
        <w:jc w:val="both"/>
        <w:rPr>
          <w:rFonts w:ascii="Century Gothic" w:hAnsi="Century Gothic" w:cs="Calibri"/>
          <w:sz w:val="24"/>
          <w:szCs w:val="24"/>
          <w:u w:val="single"/>
        </w:rPr>
      </w:pPr>
      <w:r w:rsidRPr="00795399">
        <w:rPr>
          <w:rFonts w:ascii="Century Gothic" w:hAnsi="Century Gothic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237635" wp14:editId="4F4B5533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623050" cy="2730500"/>
                <wp:effectExtent l="0" t="0" r="6350" b="0"/>
                <wp:wrapNone/>
                <wp:docPr id="446743824" name="Rectangle : avec coins arrondis en diagon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0" cy="2730500"/>
                        </a:xfrm>
                        <a:prstGeom prst="round2Diag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795399" w:rsidR="00DF7703" w:rsidP="00DF7703" w:rsidRDefault="00DF7703" w14:paraId="11F4C0E1" w14:textId="3007395A">
                            <w:pPr>
                              <w:jc w:val="both"/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</w:pPr>
                            <w:r w:rsidRPr="00795399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4"/>
                              </w:rPr>
                              <w:t>Notre accompagnement :</w:t>
                            </w:r>
                          </w:p>
                          <w:p w:rsidRPr="00795399" w:rsidR="00DF7703" w:rsidP="00E05476" w:rsidRDefault="00DF7703" w14:paraId="759825E4" w14:textId="7C5A4CC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Formulation de </w:t>
                            </w:r>
                            <w:r w:rsidRPr="00795399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4"/>
                              </w:rPr>
                              <w:t>recommandations</w:t>
                            </w: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 sur les besoins d’adaptations (adaptation du poste, adaptation des consignes...) </w:t>
                            </w:r>
                          </w:p>
                          <w:p w:rsidRPr="00795399" w:rsidR="00DF7703" w:rsidP="00E05476" w:rsidRDefault="00DF7703" w14:paraId="68F297D5" w14:textId="60D64AF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</w:pPr>
                            <w:r w:rsidRPr="00795399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Sensibilisation </w:t>
                            </w:r>
                            <w:r w:rsidRPr="00795399" w:rsidR="00E05476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4"/>
                              </w:rPr>
                              <w:t>des équipes</w:t>
                            </w: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aux conséquences du handicap du salarié sur ses compétences professionnelles  </w:t>
                            </w: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:rsidRPr="00795399" w:rsidR="00DF7703" w:rsidP="00E05476" w:rsidRDefault="00DF7703" w14:paraId="3DB7B7E5" w14:textId="24C7C14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Accompagnement dans la </w:t>
                            </w:r>
                            <w:r w:rsidRPr="00795399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4"/>
                              </w:rPr>
                              <w:t>gestion des compétences et du parcours</w:t>
                            </w: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 du salarié</w:t>
                            </w:r>
                            <w:r w:rsidRPr="00795399" w:rsidR="00E05476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 (suivi des formations)</w:t>
                            </w: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795399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​</w:t>
                            </w:r>
                          </w:p>
                          <w:p w:rsidRPr="00795399" w:rsidR="00DF7703" w:rsidP="00E05476" w:rsidRDefault="00DF7703" w14:paraId="4C16AD26" w14:textId="553771C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Suivi de </w:t>
                            </w:r>
                            <w:r w:rsidRPr="00795399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4"/>
                              </w:rPr>
                              <w:t>l’intégration professionnelle</w:t>
                            </w:r>
                            <w:r w:rsidRPr="00795399" w:rsidR="00E05476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 et</w:t>
                            </w: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795399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4"/>
                              </w:rPr>
                              <w:t>prévention des difficultés</w:t>
                            </w: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  </w:t>
                            </w:r>
                          </w:p>
                          <w:p w:rsidRPr="00795399" w:rsidR="00DF7703" w:rsidP="00E05476" w:rsidRDefault="00DF7703" w14:paraId="1CFD664B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795399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4"/>
                              </w:rPr>
                              <w:t>Gestion des difficultés</w:t>
                            </w: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 ponctuelles (fatigabilité, problèmes personnels, accompagnements médicaux</w:t>
                            </w:r>
                            <w:proofErr w:type="gramStart"/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>...)</w:t>
                            </w:r>
                            <w:r w:rsidRPr="00795399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n-US"/>
                              </w:rPr>
                              <w:t>​</w:t>
                            </w:r>
                            <w:proofErr w:type="gramEnd"/>
                          </w:p>
                          <w:p w:rsidRPr="00795399" w:rsidR="00DF7703" w:rsidP="00E05476" w:rsidRDefault="00DF7703" w14:paraId="404A1CC5" w14:textId="3644364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</w:pP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Accompagnement de l’entreprise dans les </w:t>
                            </w:r>
                            <w:r w:rsidRPr="00795399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4"/>
                              </w:rPr>
                              <w:t>démarches administratives</w:t>
                            </w: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(notamment octroi d’aides financières). </w:t>
                            </w:r>
                          </w:p>
                          <w:p w:rsidRPr="00795399" w:rsidR="00DF7703" w:rsidP="008D4ECC" w:rsidRDefault="00DF7703" w14:paraId="2D623BA8" w14:textId="39C46F2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</w:pPr>
                            <w:r w:rsidRPr="00795399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 xml:space="preserve">Conseil et apport de réponses adaptées aux problématiques sociales, de santé, de logement ou autres </w:t>
                            </w:r>
                            <w:r w:rsidRPr="00795399" w:rsidR="00E05476">
                              <w:rPr>
                                <w:rFonts w:ascii="Century Gothic" w:hAnsi="Century Gothic" w:cs="Calibri"/>
                                <w:sz w:val="20"/>
                                <w:szCs w:val="24"/>
                              </w:rPr>
                              <w:t>que pourraient rencontrer le salarié.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.85pt;width:521.5pt;height:21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623050,2730500" fillcolor="#196b24 [3206]" stroked="f" o:spt="100" adj="-11796480,,5400" path="m455092,l6623050,r,l6623050,2275408v,251340,-203752,455092,-455092,455092l,2730500r,l,455092c,203752,203752,,45509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" w14:anchorId="15237635">
                <v:fill opacity="32896f"/>
                <v:stroke joinstyle="miter"/>
                <v:formulas/>
                <v:path textboxrect="0,0,6623050,2730500" arrowok="t" o:connecttype="custom" o:connectlocs="455092,0;6623050,0;6623050,0;6623050,2275408;6167958,2730500;0,2730500;0,2730500;0,455092;455092,0" o:connectangles="0,0,0,0,0,0,0,0,0"/>
                <v:textbox>
                  <w:txbxContent>
                    <w:p w:rsidRPr="00795399" w:rsidR="00DF7703" w:rsidP="00DF7703" w:rsidRDefault="00DF7703" w14:paraId="11F4C0E1" w14:textId="3007395A">
                      <w:pPr>
                        <w:jc w:val="both"/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</w:pPr>
                      <w:r w:rsidRPr="00795399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4"/>
                        </w:rPr>
                        <w:t>Notre accompagnement :</w:t>
                      </w:r>
                    </w:p>
                    <w:p w:rsidRPr="00795399" w:rsidR="00DF7703" w:rsidP="00E05476" w:rsidRDefault="00DF7703" w14:paraId="759825E4" w14:textId="7C5A4CC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0"/>
                          <w:szCs w:val="24"/>
                          <w:lang w:val="en-US"/>
                        </w:rPr>
                      </w:pPr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Formulation de </w:t>
                      </w:r>
                      <w:r w:rsidRPr="00795399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4"/>
                        </w:rPr>
                        <w:t>recommandations</w:t>
                      </w:r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 sur les besoins d’adaptations (adaptation du poste, adaptation des consignes...) </w:t>
                      </w:r>
                    </w:p>
                    <w:p w:rsidRPr="00795399" w:rsidR="00DF7703" w:rsidP="00E05476" w:rsidRDefault="00DF7703" w14:paraId="68F297D5" w14:textId="60D64AF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</w:pPr>
                      <w:r w:rsidRPr="00795399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4"/>
                        </w:rPr>
                        <w:t xml:space="preserve">Sensibilisation </w:t>
                      </w:r>
                      <w:r w:rsidRPr="00795399" w:rsidR="00E05476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4"/>
                        </w:rPr>
                        <w:t>des équipes</w:t>
                      </w:r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 </w:t>
                      </w:r>
                      <w:r w:rsid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aux conséquences du handicap du salarié sur ses compétences professionnelles  </w:t>
                      </w:r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 </w:t>
                      </w:r>
                    </w:p>
                    <w:p w:rsidRPr="00795399" w:rsidR="00DF7703" w:rsidP="00E05476" w:rsidRDefault="00DF7703" w14:paraId="3DB7B7E5" w14:textId="24C7C14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Century Gothic" w:hAnsi="Century Gothic" w:cs="Calibri"/>
                          <w:sz w:val="20"/>
                          <w:szCs w:val="24"/>
                          <w:lang w:val="en-US"/>
                        </w:rPr>
                      </w:pPr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Accompagnement dans la </w:t>
                      </w:r>
                      <w:r w:rsidRPr="00795399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4"/>
                        </w:rPr>
                        <w:t>gestion des compétences et du parcours</w:t>
                      </w:r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 du salarié</w:t>
                      </w:r>
                      <w:r w:rsidRPr="00795399" w:rsidR="00E05476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 (suivi des formations)</w:t>
                      </w:r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 </w:t>
                      </w:r>
                      <w:r w:rsidRPr="00795399">
                        <w:rPr>
                          <w:rFonts w:ascii="Arial" w:hAnsi="Arial" w:cs="Arial"/>
                          <w:sz w:val="20"/>
                          <w:szCs w:val="24"/>
                        </w:rPr>
                        <w:t>​</w:t>
                      </w:r>
                    </w:p>
                    <w:p w:rsidRPr="00795399" w:rsidR="00DF7703" w:rsidP="00E05476" w:rsidRDefault="00DF7703" w14:paraId="4C16AD26" w14:textId="553771C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0"/>
                          <w:szCs w:val="24"/>
                          <w:lang w:val="en-US"/>
                        </w:rPr>
                      </w:pPr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Suivi de </w:t>
                      </w:r>
                      <w:r w:rsidRPr="00795399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4"/>
                        </w:rPr>
                        <w:t>l’intégration professionnelle</w:t>
                      </w:r>
                      <w:r w:rsidRPr="00795399" w:rsidR="00E05476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 et</w:t>
                      </w:r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 </w:t>
                      </w:r>
                      <w:r w:rsidRPr="00795399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4"/>
                        </w:rPr>
                        <w:t>prévention des difficultés</w:t>
                      </w:r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  </w:t>
                      </w:r>
                    </w:p>
                    <w:p w:rsidRPr="00795399" w:rsidR="00DF7703" w:rsidP="00E05476" w:rsidRDefault="00DF7703" w14:paraId="1CFD664B" w14:textId="7777777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0"/>
                          <w:szCs w:val="24"/>
                          <w:lang w:val="en-US"/>
                        </w:rPr>
                      </w:pPr>
                      <w:r w:rsidRPr="00795399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4"/>
                        </w:rPr>
                        <w:t>Gestion des difficultés</w:t>
                      </w:r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 ponctuelles (fatigabilité, problèmes personnels, accompagnements médicaux</w:t>
                      </w:r>
                      <w:proofErr w:type="gramStart"/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>...)</w:t>
                      </w:r>
                      <w:r w:rsidRPr="00795399">
                        <w:rPr>
                          <w:rFonts w:ascii="Arial" w:hAnsi="Arial" w:cs="Arial"/>
                          <w:sz w:val="20"/>
                          <w:szCs w:val="24"/>
                          <w:lang w:val="en-US"/>
                        </w:rPr>
                        <w:t>​</w:t>
                      </w:r>
                      <w:proofErr w:type="gramEnd"/>
                    </w:p>
                    <w:p w:rsidRPr="00795399" w:rsidR="00DF7703" w:rsidP="00E05476" w:rsidRDefault="00DF7703" w14:paraId="404A1CC5" w14:textId="3644364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</w:pPr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Accompagnement de l’entreprise dans les </w:t>
                      </w:r>
                      <w:r w:rsidRPr="00795399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4"/>
                        </w:rPr>
                        <w:t>démarches administratives</w:t>
                      </w:r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 </w:t>
                      </w:r>
                      <w:r w:rsid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(notamment octroi d’aides financières). </w:t>
                      </w:r>
                    </w:p>
                    <w:p w:rsidRPr="00795399" w:rsidR="00DF7703" w:rsidP="008D4ECC" w:rsidRDefault="00DF7703" w14:paraId="2D623BA8" w14:textId="39C46F2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</w:pPr>
                      <w:r w:rsidRPr="00795399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 xml:space="preserve">Conseil et apport de réponses adaptées aux problématiques sociales, de santé, de logement ou autres </w:t>
                      </w:r>
                      <w:r w:rsidRPr="00795399" w:rsidR="00E05476">
                        <w:rPr>
                          <w:rFonts w:ascii="Century Gothic" w:hAnsi="Century Gothic" w:cs="Calibri"/>
                          <w:sz w:val="20"/>
                          <w:szCs w:val="24"/>
                        </w:rPr>
                        <w:t>que pourraient rencontrer le salarié.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795399" w:rsidR="00DF7703" w:rsidP="00640B41" w:rsidRDefault="00DF7703" w14:paraId="4A357271" w14:textId="1602F25C">
      <w:pPr>
        <w:jc w:val="both"/>
        <w:rPr>
          <w:rFonts w:ascii="Century Gothic" w:hAnsi="Century Gothic" w:cs="Calibri"/>
          <w:sz w:val="24"/>
          <w:szCs w:val="24"/>
          <w:u w:val="single"/>
        </w:rPr>
      </w:pPr>
    </w:p>
    <w:p w:rsidRPr="00795399" w:rsidR="00DF7703" w:rsidP="00640B41" w:rsidRDefault="00DF7703" w14:paraId="1012210A" w14:textId="77777777">
      <w:pPr>
        <w:jc w:val="both"/>
        <w:rPr>
          <w:rFonts w:ascii="Century Gothic" w:hAnsi="Century Gothic" w:cs="Calibri"/>
          <w:sz w:val="24"/>
          <w:szCs w:val="24"/>
          <w:u w:val="single"/>
        </w:rPr>
      </w:pPr>
    </w:p>
    <w:p w:rsidRPr="00795399" w:rsidR="00DF7703" w:rsidP="00640B41" w:rsidRDefault="00DF7703" w14:paraId="6A0F8B91" w14:textId="77777777">
      <w:pPr>
        <w:jc w:val="both"/>
        <w:rPr>
          <w:rFonts w:ascii="Century Gothic" w:hAnsi="Century Gothic" w:cs="Calibri"/>
          <w:sz w:val="24"/>
          <w:szCs w:val="24"/>
          <w:u w:val="single"/>
        </w:rPr>
      </w:pPr>
    </w:p>
    <w:p w:rsidRPr="00795399" w:rsidR="00DF7703" w:rsidP="00640B41" w:rsidRDefault="00DF7703" w14:paraId="1235AA2F" w14:textId="77777777">
      <w:pPr>
        <w:jc w:val="both"/>
        <w:rPr>
          <w:rFonts w:ascii="Century Gothic" w:hAnsi="Century Gothic" w:cs="Calibri"/>
          <w:sz w:val="24"/>
          <w:szCs w:val="24"/>
          <w:u w:val="single"/>
        </w:rPr>
      </w:pPr>
    </w:p>
    <w:p w:rsidRPr="00795399" w:rsidR="00DF7703" w:rsidP="00640B41" w:rsidRDefault="00DF7703" w14:paraId="1ECD826A" w14:textId="77777777">
      <w:pPr>
        <w:jc w:val="both"/>
        <w:rPr>
          <w:rFonts w:ascii="Century Gothic" w:hAnsi="Century Gothic" w:cs="Calibri"/>
          <w:sz w:val="24"/>
          <w:szCs w:val="24"/>
          <w:u w:val="single"/>
        </w:rPr>
      </w:pPr>
    </w:p>
    <w:p w:rsidRPr="00795399" w:rsidR="00DF7703" w:rsidP="00640B41" w:rsidRDefault="00DF7703" w14:paraId="2B0E0C37" w14:textId="77777777">
      <w:pPr>
        <w:jc w:val="both"/>
        <w:rPr>
          <w:rFonts w:ascii="Century Gothic" w:hAnsi="Century Gothic" w:cs="Calibri"/>
          <w:sz w:val="24"/>
          <w:szCs w:val="24"/>
          <w:u w:val="single"/>
        </w:rPr>
      </w:pPr>
    </w:p>
    <w:p w:rsidRPr="00795399" w:rsidR="00DF7703" w:rsidP="00640B41" w:rsidRDefault="00DF7703" w14:paraId="2F5E60C7" w14:textId="77777777">
      <w:pPr>
        <w:jc w:val="both"/>
        <w:rPr>
          <w:rFonts w:ascii="Century Gothic" w:hAnsi="Century Gothic" w:cs="Calibri"/>
          <w:sz w:val="24"/>
          <w:szCs w:val="24"/>
          <w:u w:val="single"/>
        </w:rPr>
      </w:pPr>
    </w:p>
    <w:p w:rsidR="00795399" w:rsidP="00640B41" w:rsidRDefault="00795399" w14:paraId="73196486" w14:textId="18106643">
      <w:pPr>
        <w:jc w:val="both"/>
        <w:rPr>
          <w:rFonts w:ascii="Century Gothic" w:hAnsi="Century Gothic" w:cs="Calibri"/>
          <w:b/>
          <w:bCs/>
          <w:sz w:val="24"/>
          <w:szCs w:val="24"/>
          <w:u w:val="single"/>
        </w:rPr>
      </w:pPr>
    </w:p>
    <w:p w:rsidRPr="00795399" w:rsidR="003C3B58" w:rsidP="00640B41" w:rsidRDefault="00E05476" w14:paraId="2D97139B" w14:textId="66375DE9">
      <w:pPr>
        <w:jc w:val="both"/>
        <w:rPr>
          <w:rFonts w:ascii="Century Gothic" w:hAnsi="Century Gothic" w:cs="Calibri"/>
          <w:b/>
          <w:bCs/>
          <w:color w:val="0E2841" w:themeColor="text2"/>
          <w:sz w:val="20"/>
          <w:szCs w:val="24"/>
          <w:highlight w:val="yellow"/>
        </w:rPr>
      </w:pPr>
      <w:r w:rsidRPr="00795399">
        <w:rPr>
          <w:rFonts w:ascii="Century Gothic" w:hAnsi="Century Gothic" w:cs="Calibri"/>
          <w:b/>
          <w:bCs/>
          <w:color w:val="0E2841" w:themeColor="text2"/>
          <w:sz w:val="20"/>
          <w:szCs w:val="24"/>
        </w:rPr>
        <w:t xml:space="preserve">€ </w:t>
      </w:r>
      <w:r w:rsidRPr="00795399" w:rsidR="003C3B58">
        <w:rPr>
          <w:rFonts w:ascii="Century Gothic" w:hAnsi="Century Gothic" w:cs="Calibri"/>
          <w:b/>
          <w:bCs/>
          <w:color w:val="0E2841" w:themeColor="text2"/>
          <w:sz w:val="20"/>
          <w:szCs w:val="24"/>
          <w:u w:val="single"/>
        </w:rPr>
        <w:t>Nos tarifs</w:t>
      </w:r>
      <w:r w:rsidRPr="00795399">
        <w:rPr>
          <w:rFonts w:ascii="Century Gothic" w:hAnsi="Century Gothic" w:cs="Calibri"/>
          <w:b/>
          <w:bCs/>
          <w:color w:val="0E2841" w:themeColor="text2"/>
          <w:sz w:val="20"/>
          <w:szCs w:val="24"/>
        </w:rPr>
        <w:t xml:space="preserve"> : </w:t>
      </w:r>
    </w:p>
    <w:p w:rsidRPr="00795399" w:rsidR="00795399" w:rsidP="00795399" w:rsidRDefault="00795399" w14:paraId="149E93A1" w14:textId="3888F056">
      <w:pPr>
        <w:pStyle w:val="Paragraphedeliste"/>
        <w:numPr>
          <w:ilvl w:val="0"/>
          <w:numId w:val="4"/>
        </w:numPr>
        <w:jc w:val="both"/>
        <w:rPr>
          <w:rFonts w:ascii="Century Gothic" w:hAnsi="Century Gothic" w:cs="Calibri"/>
          <w:color w:val="0E2841" w:themeColor="text2"/>
          <w:sz w:val="20"/>
          <w:szCs w:val="24"/>
        </w:rPr>
      </w:pPr>
      <w:r w:rsidRPr="00AE6D58">
        <w:rPr>
          <w:rFonts w:ascii="Century Gothic" w:hAnsi="Century Gothic" w:cs="Calibri"/>
          <w:b/>
          <w:color w:val="0E2841" w:themeColor="text2"/>
          <w:sz w:val="20"/>
          <w:szCs w:val="24"/>
        </w:rPr>
        <w:t>Forfait 1</w:t>
      </w:r>
      <w:r>
        <w:rPr>
          <w:rFonts w:ascii="Century Gothic" w:hAnsi="Century Gothic" w:cs="Calibri"/>
          <w:color w:val="0E2841" w:themeColor="text2"/>
          <w:sz w:val="20"/>
          <w:szCs w:val="24"/>
        </w:rPr>
        <w:t xml:space="preserve"> (2 à </w:t>
      </w:r>
      <w:r w:rsidR="002B4AF6">
        <w:rPr>
          <w:rFonts w:ascii="Century Gothic" w:hAnsi="Century Gothic" w:cs="Calibri"/>
          <w:color w:val="0E2841" w:themeColor="text2"/>
          <w:sz w:val="20"/>
          <w:szCs w:val="24"/>
        </w:rPr>
        <w:t>6</w:t>
      </w:r>
      <w:r>
        <w:rPr>
          <w:rFonts w:ascii="Century Gothic" w:hAnsi="Century Gothic" w:cs="Calibri"/>
          <w:color w:val="0E2841" w:themeColor="text2"/>
          <w:sz w:val="20"/>
          <w:szCs w:val="24"/>
        </w:rPr>
        <w:t xml:space="preserve">h d’accompagnement par mois) : XX€/an (hors taxes) </w:t>
      </w:r>
    </w:p>
    <w:p w:rsidRPr="00795399" w:rsidR="00795399" w:rsidP="00795399" w:rsidRDefault="00795399" w14:paraId="6404F75E" w14:textId="79E7DA50">
      <w:pPr>
        <w:pStyle w:val="Paragraphedeliste"/>
        <w:numPr>
          <w:ilvl w:val="0"/>
          <w:numId w:val="4"/>
        </w:numPr>
        <w:jc w:val="both"/>
        <w:rPr>
          <w:rFonts w:ascii="Century Gothic" w:hAnsi="Century Gothic" w:cs="Calibri"/>
          <w:color w:val="0E2841" w:themeColor="text2"/>
          <w:sz w:val="20"/>
          <w:szCs w:val="24"/>
        </w:rPr>
      </w:pPr>
      <w:r w:rsidRPr="00AE6D58">
        <w:rPr>
          <w:rFonts w:ascii="Century Gothic" w:hAnsi="Century Gothic" w:cs="Calibri"/>
          <w:b/>
          <w:color w:val="0E2841" w:themeColor="text2"/>
          <w:sz w:val="20"/>
          <w:szCs w:val="24"/>
        </w:rPr>
        <w:t>Forfait 2 </w:t>
      </w:r>
      <w:r>
        <w:rPr>
          <w:rFonts w:ascii="Century Gothic" w:hAnsi="Century Gothic" w:cs="Calibri"/>
          <w:color w:val="0E2841" w:themeColor="text2"/>
          <w:sz w:val="20"/>
          <w:szCs w:val="24"/>
        </w:rPr>
        <w:t xml:space="preserve">: </w:t>
      </w:r>
    </w:p>
    <w:p w:rsidR="00795399" w:rsidP="00795399" w:rsidRDefault="00795399" w14:paraId="0AEA197F" w14:textId="751A926D">
      <w:pPr>
        <w:pStyle w:val="Paragraphedeliste"/>
        <w:numPr>
          <w:ilvl w:val="0"/>
          <w:numId w:val="4"/>
        </w:numPr>
        <w:jc w:val="both"/>
        <w:rPr>
          <w:rFonts w:ascii="Century Gothic" w:hAnsi="Century Gothic" w:cs="Calibri"/>
          <w:color w:val="0E2841" w:themeColor="text2"/>
          <w:sz w:val="20"/>
          <w:szCs w:val="24"/>
        </w:rPr>
      </w:pPr>
      <w:r w:rsidRPr="00795399">
        <w:rPr>
          <w:rFonts w:ascii="Century Gothic" w:hAnsi="Century Gothic" w:cs="Calibri"/>
          <w:color w:val="0E2841" w:themeColor="text2"/>
          <w:sz w:val="20"/>
          <w:szCs w:val="24"/>
        </w:rPr>
        <w:t>…</w:t>
      </w:r>
      <w:bookmarkStart w:name="_GoBack" w:id="0"/>
      <w:bookmarkEnd w:id="0"/>
    </w:p>
    <w:p w:rsidRPr="00795399" w:rsidR="00795399" w:rsidP="00AE6D58" w:rsidRDefault="00AE6D58" w14:paraId="17705730" w14:textId="01702200">
      <w:pPr>
        <w:rPr>
          <w:rFonts w:ascii="Century Gothic" w:hAnsi="Century Gothic" w:cs="Calibri"/>
          <w:i/>
          <w:color w:val="0E2841" w:themeColor="text2"/>
          <w:sz w:val="18"/>
          <w:szCs w:val="24"/>
        </w:rPr>
      </w:pPr>
      <w:r>
        <w:rPr>
          <w:rFonts w:ascii="Century Gothic" w:hAnsi="Century Gothic" w:cs="Calibri"/>
          <w:i/>
          <w:color w:val="0E2841" w:themeColor="text2"/>
          <w:sz w:val="18"/>
          <w:szCs w:val="24"/>
        </w:rPr>
        <w:t>Nous définirons ensemble le</w:t>
      </w:r>
      <w:r w:rsidRPr="00795399" w:rsidR="00795399">
        <w:rPr>
          <w:rFonts w:ascii="Century Gothic" w:hAnsi="Century Gothic" w:cs="Calibri"/>
          <w:i/>
          <w:color w:val="0E2841" w:themeColor="text2"/>
          <w:sz w:val="18"/>
          <w:szCs w:val="24"/>
        </w:rPr>
        <w:t xml:space="preserve"> volume horaire</w:t>
      </w:r>
      <w:r>
        <w:rPr>
          <w:rFonts w:ascii="Century Gothic" w:hAnsi="Century Gothic" w:cs="Calibri"/>
          <w:i/>
          <w:color w:val="0E2841" w:themeColor="text2"/>
          <w:sz w:val="18"/>
          <w:szCs w:val="24"/>
        </w:rPr>
        <w:t xml:space="preserve"> d’accompagnement nécessaire, au regard</w:t>
      </w:r>
      <w:r w:rsidRPr="00795399" w:rsidR="00795399">
        <w:rPr>
          <w:rFonts w:ascii="Century Gothic" w:hAnsi="Century Gothic" w:cs="Calibri"/>
          <w:i/>
          <w:color w:val="0E2841" w:themeColor="text2"/>
          <w:sz w:val="18"/>
          <w:szCs w:val="24"/>
        </w:rPr>
        <w:t xml:space="preserve"> de vos besoins et de ceux du salarié recruté. </w:t>
      </w:r>
    </w:p>
    <w:sectPr w:rsidRPr="00795399" w:rsidR="00795399" w:rsidSect="00795399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823CB"/>
    <w:multiLevelType w:val="multilevel"/>
    <w:tmpl w:val="B78A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60C06804"/>
    <w:multiLevelType w:val="multilevel"/>
    <w:tmpl w:val="6A5C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5663AF0"/>
    <w:multiLevelType w:val="hybridMultilevel"/>
    <w:tmpl w:val="90C4264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3584BAA"/>
    <w:multiLevelType w:val="hybridMultilevel"/>
    <w:tmpl w:val="EE164F9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58"/>
    <w:rsid w:val="00204CDB"/>
    <w:rsid w:val="002B4AF6"/>
    <w:rsid w:val="002C6372"/>
    <w:rsid w:val="00352DF7"/>
    <w:rsid w:val="003B301C"/>
    <w:rsid w:val="003C3B58"/>
    <w:rsid w:val="00464C26"/>
    <w:rsid w:val="005A61DF"/>
    <w:rsid w:val="005B7A2B"/>
    <w:rsid w:val="00640B41"/>
    <w:rsid w:val="00795399"/>
    <w:rsid w:val="007F4C57"/>
    <w:rsid w:val="008B120E"/>
    <w:rsid w:val="00A76B33"/>
    <w:rsid w:val="00AE6D58"/>
    <w:rsid w:val="00BC086E"/>
    <w:rsid w:val="00C06B3C"/>
    <w:rsid w:val="00D01414"/>
    <w:rsid w:val="00D0766D"/>
    <w:rsid w:val="00DF7703"/>
    <w:rsid w:val="00E05476"/>
    <w:rsid w:val="00E468A8"/>
    <w:rsid w:val="6BF4A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C40F"/>
  <w15:chartTrackingRefBased/>
  <w15:docId w15:val="{2BDE26A7-1DEA-4E8D-BC1F-0E356064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3B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3B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3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3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3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3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3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3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3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3C3B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3C3B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3C3B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3C3B58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3C3B58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3C3B58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3C3B58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3C3B58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3C3B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3B5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3C3B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3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3C3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3B58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3C3B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3B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3B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3B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3C3B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3B58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C06B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06B3C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C06B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6B3C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C06B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a58125-ae4a-4861-b86a-587b7ac203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F7C415ED3504EAE22D1EC153A6142" ma:contentTypeVersion="18" ma:contentTypeDescription="Crée un document." ma:contentTypeScope="" ma:versionID="d9cbd7af3605ded0bdf5dcd0ae77b035">
  <xsd:schema xmlns:xsd="http://www.w3.org/2001/XMLSchema" xmlns:xs="http://www.w3.org/2001/XMLSchema" xmlns:p="http://schemas.microsoft.com/office/2006/metadata/properties" xmlns:ns3="474671e1-14ec-4421-a3c7-353415be6ffb" xmlns:ns4="f6a58125-ae4a-4861-b86a-587b7ac203da" targetNamespace="http://schemas.microsoft.com/office/2006/metadata/properties" ma:root="true" ma:fieldsID="2edb97f3c7cad36c341dd9d7c43ae787" ns3:_="" ns4:_="">
    <xsd:import namespace="474671e1-14ec-4421-a3c7-353415be6ffb"/>
    <xsd:import namespace="f6a58125-ae4a-4861-b86a-587b7ac203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71e1-14ec-4421-a3c7-353415be6f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58125-ae4a-4861-b86a-587b7ac20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8C8B3-FDC0-418C-81BF-28B006979C39}">
  <ds:schemaRefs>
    <ds:schemaRef ds:uri="http://schemas.microsoft.com/office/infopath/2007/PartnerControls"/>
    <ds:schemaRef ds:uri="474671e1-14ec-4421-a3c7-353415be6ffb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f6a58125-ae4a-4861-b86a-587b7ac203d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945C9AC-57AC-41FE-8613-7F2C3D826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87D71-92BD-42E6-80A4-8FCBB6776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671e1-14ec-4421-a3c7-353415be6ffb"/>
    <ds:schemaRef ds:uri="f6a58125-ae4a-4861-b86a-587b7ac2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Axelle Pruvot</dc:creator>
  <keywords/>
  <dc:description/>
  <lastModifiedBy>Utilisateur invité</lastModifiedBy>
  <revision>3</revision>
  <dcterms:created xsi:type="dcterms:W3CDTF">2024-12-20T10:33:00.0000000Z</dcterms:created>
  <dcterms:modified xsi:type="dcterms:W3CDTF">2024-12-20T11:16:07.1434711Z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0x01010078EF7C415ED3504EAE22D1EC153A6142</vt:lpwstr>
  </property>
</Properties>
</file>